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333333"/>
          <w:sz w:val="48"/>
          <w:szCs w:val="48"/>
          <w:shd w:val="clear" w:color="auto" w:fill="FFFFFF"/>
        </w:rPr>
      </w:pPr>
      <w:r>
        <w:rPr>
          <w:rFonts w:ascii="Times New Roman" w:hAnsi="Times New Roman" w:cs="Times New Roman"/>
          <w:b/>
          <w:color w:val="333333"/>
          <w:sz w:val="48"/>
          <w:szCs w:val="48"/>
          <w:shd w:val="clear" w:color="auto" w:fill="FFFFFF"/>
        </w:rPr>
        <w:t>Exhibitors Notice</w:t>
      </w:r>
    </w:p>
    <w:p>
      <w:pPr>
        <w:autoSpaceDE w:val="0"/>
        <w:autoSpaceDN w:val="0"/>
        <w:adjustRightInd w:val="0"/>
        <w:rPr>
          <w:rFonts w:ascii="Times New Roman" w:hAnsi="Times New Roman" w:cs="Times New Roman"/>
          <w:b/>
          <w:bCs/>
          <w:color w:val="231F20"/>
          <w:kern w:val="0"/>
          <w:sz w:val="24"/>
          <w:szCs w:val="24"/>
        </w:rPr>
      </w:pPr>
    </w:p>
    <w:p>
      <w:pPr>
        <w:snapToGrid w:val="0"/>
        <w:spacing w:line="300" w:lineRule="atLeast"/>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1. Booth Types and Fees</w:t>
      </w:r>
    </w:p>
    <w:p>
      <w:pPr>
        <w:snapToGrid w:val="0"/>
        <w:spacing w:line="300" w:lineRule="atLeas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(1) Standard booth (Size: 3m × 3m=9㎡)</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Fee: </w:t>
      </w:r>
      <w:r>
        <w:rPr>
          <w:rFonts w:ascii="Times New Roman" w:hAnsi="Times New Roman" w:cs="Times New Roman"/>
          <w:b/>
          <w:color w:val="333333"/>
          <w:sz w:val="24"/>
          <w:szCs w:val="24"/>
          <w:shd w:val="clear" w:color="auto" w:fill="FFFFFF"/>
        </w:rPr>
        <w:t>USD$2800/ 9</w:t>
      </w:r>
      <w:bookmarkStart w:id="0" w:name="OLE_LINK1"/>
      <w:bookmarkStart w:id="1" w:name="OLE_LINK2"/>
      <w:r>
        <w:rPr>
          <w:rFonts w:ascii="Times New Roman" w:hAnsi="Times New Roman" w:cs="Times New Roman"/>
          <w:b/>
          <w:color w:val="333333"/>
          <w:sz w:val="24"/>
          <w:szCs w:val="24"/>
          <w:shd w:val="clear" w:color="auto" w:fill="FFFFFF"/>
        </w:rPr>
        <w:t>㎡</w:t>
      </w:r>
      <w:bookmarkEnd w:id="0"/>
      <w:bookmarkEnd w:id="1"/>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Description:</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 Each standard booth is equipped with: Partition board, fascia name board in Chinese and English, two spotlights, one table and two chairs, one 500W power socket, </w:t>
      </w:r>
      <w:r>
        <w:fldChar w:fldCharType="begin"/>
      </w:r>
      <w:r>
        <w:instrText xml:space="preserve"> HYPERLINK "javascript:void(0);" </w:instrText>
      </w:r>
      <w:r>
        <w:fldChar w:fldCharType="separate"/>
      </w:r>
      <w:r>
        <w:rPr>
          <w:rFonts w:ascii="Times New Roman" w:hAnsi="Times New Roman" w:cs="Times New Roman"/>
          <w:color w:val="333333"/>
          <w:sz w:val="24"/>
          <w:szCs w:val="24"/>
          <w:shd w:val="clear" w:color="auto" w:fill="FFFFFF"/>
        </w:rPr>
        <w:t>carpet</w:t>
      </w:r>
      <w:r>
        <w:rPr>
          <w:rFonts w:ascii="Times New Roman" w:hAnsi="Times New Roman" w:cs="Times New Roman"/>
          <w:color w:val="333333"/>
          <w:sz w:val="24"/>
          <w:szCs w:val="24"/>
          <w:shd w:val="clear" w:color="auto" w:fill="FFFFFF"/>
        </w:rPr>
        <w:fldChar w:fldCharType="end"/>
      </w:r>
      <w:r>
        <w:rPr>
          <w:rFonts w:ascii="Times New Roman" w:hAnsi="Times New Roman" w:cs="Times New Roman"/>
          <w:color w:val="333333"/>
          <w:sz w:val="24"/>
          <w:szCs w:val="24"/>
          <w:shd w:val="clear" w:color="auto" w:fill="FFFFFF"/>
        </w:rPr>
        <w:t>.</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 To apply for two or more standard booths, GIFE Organizing Committee would arrange one double-side opening booth for the exhibitor depending on the actual </w:t>
      </w:r>
      <w:r>
        <w:fldChar w:fldCharType="begin"/>
      </w:r>
      <w:r>
        <w:instrText xml:space="preserve"> HYPERLINK "javascript:void(0);" </w:instrText>
      </w:r>
      <w:r>
        <w:fldChar w:fldCharType="separate"/>
      </w:r>
      <w:r>
        <w:rPr>
          <w:rFonts w:ascii="Times New Roman" w:hAnsi="Times New Roman" w:cs="Times New Roman"/>
          <w:color w:val="333333"/>
          <w:sz w:val="24"/>
          <w:szCs w:val="24"/>
          <w:shd w:val="clear" w:color="auto" w:fill="FFFFFF"/>
        </w:rPr>
        <w:t>situation</w:t>
      </w:r>
      <w:r>
        <w:rPr>
          <w:rFonts w:ascii="Times New Roman" w:hAnsi="Times New Roman" w:cs="Times New Roman"/>
          <w:color w:val="333333"/>
          <w:sz w:val="24"/>
          <w:szCs w:val="24"/>
          <w:shd w:val="clear" w:color="auto" w:fill="FFFFFF"/>
        </w:rPr>
        <w:fldChar w:fldCharType="end"/>
      </w:r>
      <w:r>
        <w:rPr>
          <w:rFonts w:ascii="Times New Roman" w:hAnsi="Times New Roman" w:cs="Times New Roman"/>
          <w:color w:val="333333"/>
          <w:sz w:val="24"/>
          <w:szCs w:val="24"/>
          <w:shd w:val="clear" w:color="auto" w:fill="FFFFFF"/>
        </w:rPr>
        <w:t xml:space="preserve"> and requirement.</w:t>
      </w:r>
    </w:p>
    <w:p>
      <w:pPr>
        <w:snapToGrid w:val="0"/>
        <w:spacing w:line="300" w:lineRule="atLeas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(2) Special Booth (Raw space)</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Fee: </w:t>
      </w:r>
      <w:r>
        <w:rPr>
          <w:rFonts w:ascii="Times New Roman" w:hAnsi="Times New Roman" w:cs="Times New Roman"/>
          <w:b/>
          <w:color w:val="333333"/>
          <w:sz w:val="24"/>
          <w:szCs w:val="24"/>
          <w:shd w:val="clear" w:color="auto" w:fill="FFFFFF"/>
        </w:rPr>
        <w:t>USD$280 /㎡</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Description:</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 Booths are planned by the GIFE Organizing Committee depending on the actual requirement and the size should be in multiples of 54㎡. The used area can have up to 5% fluctuation with the actual planned area, and the corresponding booth fee is not subject to any addition or reduction.</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 An additional 10% of the original booth fee is chargeable for booths setup on the main passage way.</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 Booth design and construction shall be carried out by qualified contractors approved by the GIFE Organizing Committee Office under assignment by the Exhibitors and at their own cost. For the special booth, construction management fees, electricity fee and garbage deposit will be charged separately by the venue. Please refer to the</w:t>
      </w:r>
      <w:r>
        <w:rPr>
          <w:rFonts w:ascii="Times New Roman" w:hAnsi="Times New Roman" w:cs="Times New Roman"/>
          <w:b/>
          <w:i/>
          <w:color w:val="333333"/>
          <w:sz w:val="24"/>
          <w:szCs w:val="24"/>
          <w:shd w:val="clear" w:color="auto" w:fill="FFFFFF"/>
        </w:rPr>
        <w:t xml:space="preserve"> Exhibitor Manual</w:t>
      </w:r>
      <w:r>
        <w:rPr>
          <w:rFonts w:ascii="Times New Roman" w:hAnsi="Times New Roman" w:cs="Times New Roman"/>
          <w:color w:val="333333"/>
          <w:sz w:val="24"/>
          <w:szCs w:val="24"/>
          <w:shd w:val="clear" w:color="auto" w:fill="FFFFFF"/>
        </w:rPr>
        <w:t xml:space="preserve"> released on the EXPO website for the specific standard charges and payment methods.</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 Surcharge is required for additional facilities such as internet, phone, etc. Please refer to the </w:t>
      </w:r>
      <w:r>
        <w:rPr>
          <w:rFonts w:ascii="Times New Roman" w:hAnsi="Times New Roman" w:cs="Times New Roman"/>
          <w:b/>
          <w:i/>
          <w:color w:val="333333"/>
          <w:sz w:val="24"/>
          <w:szCs w:val="24"/>
          <w:shd w:val="clear" w:color="auto" w:fill="FFFFFF"/>
        </w:rPr>
        <w:t>Exhibitor Manual</w:t>
      </w:r>
      <w:r>
        <w:rPr>
          <w:rFonts w:ascii="Times New Roman" w:hAnsi="Times New Roman" w:cs="Times New Roman"/>
          <w:color w:val="333333"/>
          <w:sz w:val="24"/>
          <w:szCs w:val="24"/>
          <w:shd w:val="clear" w:color="auto" w:fill="FFFFFF"/>
        </w:rPr>
        <w:t xml:space="preserve"> released on the EXPO website for the specific standard charges and payment method.</w:t>
      </w:r>
    </w:p>
    <w:p>
      <w:pPr>
        <w:snapToGrid w:val="0"/>
        <w:spacing w:line="300" w:lineRule="atLeas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★Special Benefits:</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 Exhibitors can enjoy </w:t>
      </w:r>
      <w:r>
        <w:rPr>
          <w:rFonts w:ascii="Times New Roman" w:hAnsi="Times New Roman" w:cs="Times New Roman"/>
          <w:b/>
          <w:color w:val="333333"/>
          <w:sz w:val="24"/>
          <w:szCs w:val="24"/>
          <w:shd w:val="clear" w:color="auto" w:fill="FFFFFF"/>
        </w:rPr>
        <w:t>10%</w:t>
      </w:r>
      <w:r>
        <w:rPr>
          <w:rFonts w:ascii="Times New Roman" w:hAnsi="Times New Roman" w:cs="Times New Roman"/>
          <w:color w:val="333333"/>
          <w:sz w:val="24"/>
          <w:szCs w:val="24"/>
          <w:shd w:val="clear" w:color="auto" w:fill="FFFFFF"/>
        </w:rPr>
        <w:t xml:space="preserve"> discount on the booth fee when applying for 200㎡ or above sized booths.</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w:t>
      </w:r>
      <w:bookmarkStart w:id="2" w:name="OLE_LINK4"/>
      <w:bookmarkStart w:id="3" w:name="OLE_LINK3"/>
      <w:r>
        <w:rPr>
          <w:rFonts w:ascii="Times New Roman" w:hAnsi="Times New Roman" w:cs="Times New Roman"/>
          <w:color w:val="333333"/>
          <w:sz w:val="24"/>
          <w:szCs w:val="24"/>
          <w:shd w:val="clear" w:color="auto" w:fill="FFFFFF"/>
        </w:rPr>
        <w:t xml:space="preserve"> Exhibitors can enjoy </w:t>
      </w:r>
      <w:r>
        <w:rPr>
          <w:rFonts w:ascii="Times New Roman" w:hAnsi="Times New Roman" w:cs="Times New Roman"/>
          <w:b/>
          <w:color w:val="333333"/>
          <w:sz w:val="24"/>
          <w:szCs w:val="24"/>
          <w:shd w:val="clear" w:color="auto" w:fill="FFFFFF"/>
        </w:rPr>
        <w:t xml:space="preserve">5% </w:t>
      </w:r>
      <w:r>
        <w:rPr>
          <w:rFonts w:ascii="Times New Roman" w:hAnsi="Times New Roman" w:cs="Times New Roman"/>
          <w:color w:val="333333"/>
          <w:sz w:val="24"/>
          <w:szCs w:val="24"/>
          <w:shd w:val="clear" w:color="auto" w:fill="FFFFFF"/>
        </w:rPr>
        <w:t>discount</w:t>
      </w:r>
      <w:bookmarkEnd w:id="2"/>
      <w:bookmarkEnd w:id="3"/>
      <w:r>
        <w:rPr>
          <w:rFonts w:ascii="Times New Roman" w:hAnsi="Times New Roman" w:cs="Times New Roman"/>
          <w:color w:val="333333"/>
          <w:sz w:val="24"/>
          <w:szCs w:val="24"/>
          <w:shd w:val="clear" w:color="auto" w:fill="FFFFFF"/>
        </w:rPr>
        <w:t xml:space="preserve"> on the booth fee when applying for 100㎡ or above sized booths.</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C. Early Bird Discount: </w:t>
      </w:r>
      <w:r>
        <w:rPr>
          <w:rFonts w:ascii="Times New Roman" w:hAnsi="Times New Roman" w:cs="Times New Roman"/>
          <w:b/>
          <w:color w:val="333333"/>
          <w:sz w:val="24"/>
          <w:szCs w:val="24"/>
          <w:shd w:val="clear" w:color="auto" w:fill="FFFFFF"/>
        </w:rPr>
        <w:t xml:space="preserve">2% </w:t>
      </w:r>
      <w:r>
        <w:rPr>
          <w:rFonts w:ascii="Times New Roman" w:hAnsi="Times New Roman" w:cs="Times New Roman"/>
          <w:color w:val="333333"/>
          <w:sz w:val="24"/>
          <w:szCs w:val="24"/>
          <w:shd w:val="clear" w:color="auto" w:fill="FFFFFF"/>
        </w:rPr>
        <w:t>off (applicable to registration by 31</w:t>
      </w:r>
      <w:r>
        <w:rPr>
          <w:rFonts w:ascii="Times New Roman" w:hAnsi="Times New Roman" w:cs="Times New Roman"/>
          <w:color w:val="333333"/>
          <w:sz w:val="24"/>
          <w:szCs w:val="24"/>
          <w:shd w:val="clear" w:color="auto" w:fill="FFFFFF"/>
          <w:vertAlign w:val="superscript"/>
        </w:rPr>
        <w:t>th</w:t>
      </w:r>
      <w:r>
        <w:rPr>
          <w:rFonts w:ascii="Times New Roman" w:hAnsi="Times New Roman" w:cs="Times New Roman"/>
          <w:color w:val="333333"/>
          <w:sz w:val="24"/>
          <w:szCs w:val="24"/>
          <w:shd w:val="clear" w:color="auto" w:fill="FFFFFF"/>
        </w:rPr>
        <w:t xml:space="preserve"> March, 2016) </w:t>
      </w:r>
    </w:p>
    <w:p>
      <w:pPr>
        <w:snapToGrid w:val="0"/>
        <w:spacing w:line="300" w:lineRule="atLeast"/>
        <w:rPr>
          <w:rFonts w:ascii="Times New Roman" w:hAnsi="Times New Roman" w:cs="Times New Roman"/>
          <w:color w:val="333333"/>
          <w:shd w:val="clear" w:color="auto" w:fill="FFFFFF"/>
        </w:rPr>
      </w:pPr>
    </w:p>
    <w:p>
      <w:pPr>
        <w:snapToGrid w:val="0"/>
        <w:spacing w:line="300" w:lineRule="atLeast"/>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2. Registration Methods</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Booth Registration: </w:t>
      </w:r>
      <w:r>
        <w:rPr>
          <w:rFonts w:ascii="Times New Roman" w:hAnsi="Times New Roman" w:cs="Times New Roman"/>
          <w:color w:val="333333"/>
          <w:sz w:val="24"/>
          <w:szCs w:val="24"/>
          <w:shd w:val="clear" w:color="auto" w:fill="FFFFFF"/>
        </w:rPr>
        <w:t xml:space="preserve">Exhibitors fill the </w:t>
      </w:r>
      <w:r>
        <w:rPr>
          <w:rFonts w:ascii="Times New Roman" w:hAnsi="Times New Roman" w:cs="Times New Roman"/>
          <w:b/>
          <w:i/>
          <w:color w:val="333333"/>
          <w:sz w:val="24"/>
          <w:szCs w:val="24"/>
          <w:shd w:val="clear" w:color="auto" w:fill="FFFFFF"/>
        </w:rPr>
        <w:t>Exhibitor Registration Form</w:t>
      </w:r>
      <w:r>
        <w:rPr>
          <w:rFonts w:ascii="Times New Roman" w:hAnsi="Times New Roman" w:cs="Times New Roman"/>
          <w:color w:val="333333"/>
          <w:sz w:val="24"/>
          <w:szCs w:val="24"/>
          <w:shd w:val="clear" w:color="auto" w:fill="FFFFFF"/>
        </w:rPr>
        <w:t>, stamp it with the official company seal and send E-mail to gzife@gzife.com or fax it to the Organizing Committee Office: 020-83186940.</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Booth Confirmation: </w:t>
      </w:r>
      <w:r>
        <w:rPr>
          <w:rFonts w:ascii="Times New Roman" w:hAnsi="Times New Roman" w:cs="Times New Roman"/>
          <w:color w:val="333333"/>
          <w:sz w:val="24"/>
          <w:szCs w:val="24"/>
          <w:shd w:val="clear" w:color="auto" w:fill="FFFFFF"/>
        </w:rPr>
        <w:t>After receiving the Exhibitor Registration Form, GIFE Organizing Committee Office will issue a Booth Confirmation Letter in early June 20</w:t>
      </w:r>
      <w:r>
        <w:rPr>
          <w:rFonts w:ascii="Times New Roman" w:hAnsi="Times New Roman" w:cs="Times New Roman"/>
          <w:color w:val="333333"/>
          <w:sz w:val="24"/>
          <w:szCs w:val="24"/>
          <w:shd w:val="clear" w:color="auto" w:fill="FFFFFF"/>
        </w:rPr>
        <w:t>22</w:t>
      </w:r>
      <w:r>
        <w:rPr>
          <w:rFonts w:ascii="Times New Roman" w:hAnsi="Times New Roman" w:cs="Times New Roman"/>
          <w:color w:val="333333"/>
          <w:sz w:val="24"/>
          <w:szCs w:val="24"/>
          <w:shd w:val="clear" w:color="auto" w:fill="FFFFFF"/>
        </w:rPr>
        <w:t xml:space="preserve"> to exhibitors. The exhibitors can visit the exhibition hall with the</w:t>
      </w:r>
      <w:r>
        <w:rPr>
          <w:rFonts w:ascii="Times New Roman" w:hAnsi="Times New Roman" w:cs="Times New Roman"/>
          <w:b/>
          <w:i/>
          <w:color w:val="333333"/>
          <w:sz w:val="24"/>
          <w:szCs w:val="24"/>
          <w:shd w:val="clear" w:color="auto" w:fill="FFFFFF"/>
        </w:rPr>
        <w:t xml:space="preserve"> Booth Confirmation letter</w:t>
      </w:r>
      <w:r>
        <w:rPr>
          <w:rFonts w:ascii="Times New Roman" w:hAnsi="Times New Roman" w:cs="Times New Roman"/>
          <w:color w:val="333333"/>
          <w:sz w:val="24"/>
          <w:szCs w:val="24"/>
          <w:shd w:val="clear" w:color="auto" w:fill="FFFFFF"/>
        </w:rPr>
        <w:t xml:space="preserve"> to register and prepare their respective booths.</w:t>
      </w:r>
    </w:p>
    <w:p>
      <w:pPr>
        <w:snapToGrid w:val="0"/>
        <w:spacing w:line="300" w:lineRule="atLeast"/>
        <w:rPr>
          <w:rFonts w:ascii="Times New Roman" w:hAnsi="Times New Roman" w:cs="Times New Roman"/>
          <w:color w:val="333333"/>
          <w:shd w:val="clear" w:color="auto" w:fill="FFFFFF"/>
        </w:rPr>
      </w:pPr>
      <w:r>
        <w:rPr>
          <w:rFonts w:ascii="Times New Roman" w:hAnsi="Times New Roman" w:cs="Times New Roman"/>
          <w:b/>
          <w:color w:val="333333"/>
          <w:sz w:val="24"/>
          <w:szCs w:val="24"/>
          <w:shd w:val="clear" w:color="auto" w:fill="FFFFFF"/>
        </w:rPr>
        <w:t xml:space="preserve">Company Profiles Collection Notice: </w:t>
      </w:r>
      <w:r>
        <w:rPr>
          <w:rFonts w:ascii="Times New Roman" w:hAnsi="Times New Roman" w:cs="Times New Roman"/>
          <w:color w:val="333333"/>
          <w:sz w:val="24"/>
          <w:szCs w:val="24"/>
          <w:shd w:val="clear" w:color="auto" w:fill="FFFFFF"/>
        </w:rPr>
        <w:t xml:space="preserve">Please submit relevant company profiles before 10th May refer to the </w:t>
      </w:r>
      <w:r>
        <w:rPr>
          <w:rFonts w:ascii="Times New Roman" w:hAnsi="Times New Roman" w:cs="Times New Roman"/>
          <w:b/>
          <w:i/>
          <w:color w:val="333333"/>
          <w:sz w:val="24"/>
          <w:szCs w:val="24"/>
          <w:shd w:val="clear" w:color="auto" w:fill="FFFFFF"/>
        </w:rPr>
        <w:t>Company Profiles Collection Notice</w:t>
      </w:r>
      <w:r>
        <w:rPr>
          <w:rFonts w:ascii="Times New Roman" w:hAnsi="Times New Roman" w:cs="Times New Roman"/>
          <w:color w:val="333333"/>
          <w:sz w:val="24"/>
          <w:szCs w:val="24"/>
          <w:shd w:val="clear" w:color="auto" w:fill="FFFFFF"/>
        </w:rPr>
        <w:t xml:space="preserve"> released on the EXPO website.</w:t>
      </w:r>
    </w:p>
    <w:p>
      <w:pPr>
        <w:snapToGrid w:val="0"/>
        <w:spacing w:line="300" w:lineRule="atLeast"/>
        <w:rPr>
          <w:rFonts w:ascii="Times New Roman" w:hAnsi="Times New Roman" w:cs="Times New Roman"/>
          <w:color w:val="333333"/>
          <w:sz w:val="18"/>
          <w:szCs w:val="18"/>
          <w:shd w:val="clear" w:color="auto" w:fill="FFFFFF"/>
        </w:rPr>
      </w:pPr>
    </w:p>
    <w:p>
      <w:pPr>
        <w:snapToGrid w:val="0"/>
        <w:spacing w:line="300" w:lineRule="atLeast"/>
        <w:rPr>
          <w:rFonts w:ascii="Times New Roman" w:hAnsi="Times New Roman" w:cs="Times New Roman"/>
          <w:color w:val="333333"/>
          <w:sz w:val="18"/>
          <w:szCs w:val="18"/>
          <w:shd w:val="clear" w:color="auto" w:fill="FFFFFF"/>
        </w:rPr>
      </w:pPr>
      <w:r>
        <w:rPr>
          <w:rFonts w:ascii="Times New Roman" w:hAnsi="Times New Roman" w:cs="Times New Roman"/>
          <w:b/>
          <w:color w:val="333333"/>
          <w:sz w:val="28"/>
          <w:szCs w:val="28"/>
          <w:shd w:val="clear" w:color="auto" w:fill="FFFFFF"/>
        </w:rPr>
        <w:t>3. Application Deadline:</w:t>
      </w:r>
      <w:r>
        <w:rPr>
          <w:rFonts w:ascii="Times New Roman" w:hAnsi="Times New Roman" w:cs="Times New Roman"/>
          <w:b/>
          <w:color w:val="333333"/>
          <w:sz w:val="24"/>
          <w:szCs w:val="24"/>
          <w:shd w:val="clear" w:color="auto" w:fill="FFFFFF"/>
        </w:rPr>
        <w:t xml:space="preserve"> </w:t>
      </w:r>
      <w:r>
        <w:rPr>
          <w:rFonts w:ascii="Times New Roman" w:hAnsi="Times New Roman" w:cs="Times New Roman"/>
          <w:color w:val="333333"/>
          <w:sz w:val="24"/>
          <w:szCs w:val="24"/>
          <w:shd w:val="clear" w:color="auto" w:fill="FFFFFF"/>
        </w:rPr>
        <w:t>30</w:t>
      </w:r>
      <w:r>
        <w:rPr>
          <w:rFonts w:ascii="Times New Roman" w:hAnsi="Times New Roman" w:cs="Times New Roman"/>
          <w:color w:val="333333"/>
          <w:sz w:val="24"/>
          <w:szCs w:val="24"/>
          <w:shd w:val="clear" w:color="auto" w:fill="FFFFFF"/>
          <w:vertAlign w:val="superscript"/>
        </w:rPr>
        <w:t>th</w:t>
      </w:r>
      <w:r>
        <w:rPr>
          <w:rFonts w:ascii="Times New Roman" w:hAnsi="Times New Roman" w:cs="Times New Roman"/>
          <w:color w:val="333333"/>
          <w:sz w:val="24"/>
          <w:szCs w:val="24"/>
          <w:shd w:val="clear" w:color="auto" w:fill="FFFFFF"/>
        </w:rPr>
        <w:t xml:space="preserve"> April, 20</w:t>
      </w:r>
      <w:r>
        <w:rPr>
          <w:rFonts w:ascii="Times New Roman" w:hAnsi="Times New Roman" w:cs="Times New Roman"/>
          <w:color w:val="333333"/>
          <w:sz w:val="24"/>
          <w:szCs w:val="24"/>
          <w:shd w:val="clear" w:color="auto" w:fill="FFFFFF"/>
        </w:rPr>
        <w:t>22</w:t>
      </w:r>
      <w:r>
        <w:rPr>
          <w:rFonts w:ascii="Times New Roman" w:hAnsi="Times New Roman" w:cs="Times New Roman"/>
          <w:color w:val="333333"/>
          <w:sz w:val="24"/>
          <w:szCs w:val="24"/>
          <w:shd w:val="clear" w:color="auto" w:fill="FFFFFF"/>
        </w:rPr>
        <w:t xml:space="preserve"> </w:t>
      </w:r>
    </w:p>
    <w:p>
      <w:pPr>
        <w:snapToGrid w:val="0"/>
        <w:spacing w:line="300" w:lineRule="atLeast"/>
        <w:rPr>
          <w:rFonts w:ascii="Times New Roman" w:hAnsi="Times New Roman" w:cs="Times New Roman"/>
          <w:color w:val="333333"/>
          <w:sz w:val="18"/>
          <w:szCs w:val="18"/>
          <w:shd w:val="clear" w:color="auto" w:fill="FFFFFF"/>
        </w:rPr>
      </w:pPr>
    </w:p>
    <w:p>
      <w:pPr>
        <w:snapToGrid w:val="0"/>
        <w:spacing w:line="300" w:lineRule="atLeast"/>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4. Payment Terms</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Exhibitors are required to make a remittance for the Booth Fee (Additional exhibition facilities fees excluded) to the following account before 30</w:t>
      </w:r>
      <w:r>
        <w:rPr>
          <w:rFonts w:ascii="Times New Roman" w:hAnsi="Times New Roman" w:cs="Times New Roman"/>
          <w:color w:val="333333"/>
          <w:sz w:val="24"/>
          <w:szCs w:val="24"/>
          <w:shd w:val="clear" w:color="auto" w:fill="FFFFFF"/>
          <w:vertAlign w:val="superscript"/>
        </w:rPr>
        <w:t>th</w:t>
      </w:r>
      <w:r>
        <w:rPr>
          <w:rFonts w:hint="eastAsia"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May, 20</w:t>
      </w:r>
      <w:r>
        <w:rPr>
          <w:rFonts w:ascii="Times New Roman" w:hAnsi="Times New Roman" w:cs="Times New Roman"/>
          <w:color w:val="333333"/>
          <w:sz w:val="24"/>
          <w:szCs w:val="24"/>
          <w:shd w:val="clear" w:color="auto" w:fill="FFFFFF"/>
        </w:rPr>
        <w:t>22</w:t>
      </w:r>
      <w:r>
        <w:rPr>
          <w:rFonts w:ascii="Times New Roman" w:hAnsi="Times New Roman" w:cs="Times New Roman"/>
          <w:color w:val="333333"/>
          <w:sz w:val="24"/>
          <w:szCs w:val="24"/>
          <w:shd w:val="clear" w:color="auto" w:fill="FFFFFF"/>
        </w:rPr>
        <w:t>. After confirming receipt of the booth fee, the GZIFE Organizing Committee Office will issue the Payment Confirmation Letter to exhibitors. During the expo, exhibitors can receive the invoice against the Payment Confirmation Letter at the EXPO registration desk.</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Beneficiary: </w:t>
      </w:r>
      <w:r>
        <w:rPr>
          <w:rFonts w:ascii="Times New Roman" w:hAnsi="Times New Roman" w:cs="Times New Roman"/>
          <w:color w:val="333333"/>
          <w:sz w:val="24"/>
          <w:szCs w:val="24"/>
          <w:shd w:val="clear" w:color="auto" w:fill="FFFFFF"/>
        </w:rPr>
        <w:t>GZIFE Investment Management Co., Ltd.</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Bank: </w:t>
      </w:r>
      <w:r>
        <w:rPr>
          <w:rFonts w:ascii="Times New Roman" w:hAnsi="Times New Roman" w:cs="Times New Roman"/>
          <w:color w:val="333333"/>
          <w:sz w:val="24"/>
          <w:szCs w:val="24"/>
          <w:shd w:val="clear" w:color="auto" w:fill="FFFFFF"/>
        </w:rPr>
        <w:t>Bank of China, Guangzhou Guangda Road Branch</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Account Number: </w:t>
      </w:r>
      <w:r>
        <w:rPr>
          <w:rFonts w:ascii="Times New Roman" w:hAnsi="Times New Roman" w:cs="Times New Roman"/>
          <w:color w:val="333333"/>
          <w:sz w:val="24"/>
          <w:szCs w:val="24"/>
          <w:shd w:val="clear" w:color="auto" w:fill="FFFFFF"/>
        </w:rPr>
        <w:t xml:space="preserve">6548 6011 8496 </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SWIFT code:</w:t>
      </w:r>
      <w:r>
        <w:rPr>
          <w:rFonts w:ascii="Times New Roman" w:hAnsi="Times New Roman" w:cs="Times New Roman"/>
          <w:color w:val="333333"/>
          <w:sz w:val="24"/>
          <w:szCs w:val="24"/>
          <w:shd w:val="clear" w:color="auto" w:fill="FFFFFF"/>
        </w:rPr>
        <w:t xml:space="preserve"> BKCHCNBJ400</w:t>
      </w:r>
    </w:p>
    <w:p>
      <w:pPr>
        <w:snapToGrid w:val="0"/>
        <w:spacing w:line="300" w:lineRule="atLeast"/>
        <w:rPr>
          <w:rFonts w:ascii="Times New Roman" w:hAnsi="Times New Roman" w:cs="Times New Roman"/>
          <w:b/>
          <w:color w:val="333333"/>
          <w:sz w:val="24"/>
          <w:szCs w:val="24"/>
          <w:shd w:val="clear" w:color="auto" w:fill="FFFFFF"/>
        </w:rPr>
      </w:pPr>
    </w:p>
    <w:p>
      <w:pPr>
        <w:snapToGrid w:val="0"/>
        <w:spacing w:line="300" w:lineRule="atLeast"/>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5. Schedule</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Special Booth Preparation Time: </w:t>
      </w:r>
      <w:r>
        <w:rPr>
          <w:rFonts w:ascii="Times New Roman" w:hAnsi="Times New Roman" w:cs="Times New Roman"/>
          <w:color w:val="333333"/>
          <w:sz w:val="24"/>
          <w:szCs w:val="24"/>
          <w:shd w:val="clear" w:color="auto" w:fill="FFFFFF"/>
        </w:rPr>
        <w:t>21</w:t>
      </w:r>
      <w:r>
        <w:rPr>
          <w:rFonts w:ascii="Times New Roman" w:hAnsi="Times New Roman" w:cs="Times New Roman"/>
          <w:color w:val="333333"/>
          <w:sz w:val="24"/>
          <w:szCs w:val="24"/>
          <w:shd w:val="clear" w:color="auto" w:fill="FFFFFF"/>
          <w:vertAlign w:val="superscript"/>
        </w:rPr>
        <w:t>st</w:t>
      </w:r>
      <w:r>
        <w:rPr>
          <w:rFonts w:ascii="Times New Roman" w:hAnsi="Times New Roman" w:cs="Times New Roman"/>
          <w:color w:val="333333"/>
          <w:sz w:val="24"/>
          <w:szCs w:val="24"/>
          <w:shd w:val="clear" w:color="auto" w:fill="FFFFFF"/>
        </w:rPr>
        <w:t>-23</w:t>
      </w:r>
      <w:r>
        <w:rPr>
          <w:rFonts w:ascii="Times New Roman" w:hAnsi="Times New Roman" w:cs="Times New Roman"/>
          <w:color w:val="333333"/>
          <w:sz w:val="24"/>
          <w:szCs w:val="24"/>
          <w:shd w:val="clear" w:color="auto" w:fill="FFFFFF"/>
          <w:vertAlign w:val="superscript"/>
        </w:rPr>
        <w:t>rd</w:t>
      </w:r>
      <w:r>
        <w:rPr>
          <w:rFonts w:ascii="Times New Roman" w:hAnsi="Times New Roman" w:cs="Times New Roman"/>
          <w:color w:val="333333"/>
          <w:sz w:val="24"/>
          <w:szCs w:val="24"/>
          <w:shd w:val="clear" w:color="auto" w:fill="FFFFFF"/>
        </w:rPr>
        <w:t xml:space="preserve"> June, </w:t>
      </w:r>
      <w:r>
        <w:rPr>
          <w:rFonts w:ascii="Times New Roman" w:hAnsi="Times New Roman" w:cs="Times New Roman"/>
          <w:color w:val="333333"/>
          <w:sz w:val="24"/>
          <w:szCs w:val="24"/>
          <w:shd w:val="clear" w:color="auto" w:fill="FFFFFF"/>
        </w:rPr>
        <w:t>2022</w:t>
      </w:r>
      <w:r>
        <w:rPr>
          <w:rFonts w:ascii="Times New Roman" w:hAnsi="Times New Roman" w:cs="Times New Roman"/>
          <w:color w:val="333333"/>
          <w:sz w:val="24"/>
          <w:szCs w:val="24"/>
          <w:shd w:val="clear" w:color="auto" w:fill="FFFFFF"/>
        </w:rPr>
        <w:t>, 9:00-17:00</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Standard Booth Preparation Time: </w:t>
      </w:r>
      <w:r>
        <w:rPr>
          <w:rFonts w:ascii="Times New Roman" w:hAnsi="Times New Roman" w:cs="Times New Roman"/>
          <w:color w:val="333333"/>
          <w:sz w:val="24"/>
          <w:szCs w:val="24"/>
          <w:shd w:val="clear" w:color="auto" w:fill="FFFFFF"/>
        </w:rPr>
        <w:t>22</w:t>
      </w:r>
      <w:r>
        <w:rPr>
          <w:rFonts w:ascii="Times New Roman" w:hAnsi="Times New Roman" w:cs="Times New Roman"/>
          <w:color w:val="333333"/>
          <w:sz w:val="24"/>
          <w:szCs w:val="24"/>
          <w:shd w:val="clear" w:color="auto" w:fill="FFFFFF"/>
          <w:vertAlign w:val="superscript"/>
        </w:rPr>
        <w:t>nd</w:t>
      </w:r>
      <w:r>
        <w:rPr>
          <w:rFonts w:ascii="Times New Roman" w:hAnsi="Times New Roman" w:cs="Times New Roman"/>
          <w:color w:val="333333"/>
          <w:sz w:val="24"/>
          <w:szCs w:val="24"/>
          <w:shd w:val="clear" w:color="auto" w:fill="FFFFFF"/>
        </w:rPr>
        <w:t xml:space="preserve"> June, 20</w:t>
      </w:r>
      <w:r>
        <w:rPr>
          <w:rFonts w:ascii="Times New Roman" w:hAnsi="Times New Roman" w:cs="Times New Roman"/>
          <w:color w:val="333333"/>
          <w:sz w:val="24"/>
          <w:szCs w:val="24"/>
          <w:shd w:val="clear" w:color="auto" w:fill="FFFFFF"/>
        </w:rPr>
        <w:t>22</w:t>
      </w:r>
      <w:r>
        <w:rPr>
          <w:rFonts w:ascii="Times New Roman" w:hAnsi="Times New Roman" w:cs="Times New Roman"/>
          <w:color w:val="333333"/>
          <w:sz w:val="24"/>
          <w:szCs w:val="24"/>
          <w:shd w:val="clear" w:color="auto" w:fill="FFFFFF"/>
        </w:rPr>
        <w:t xml:space="preserve">, 13:00-17:00, </w:t>
      </w:r>
    </w:p>
    <w:p>
      <w:pPr>
        <w:snapToGrid w:val="0"/>
        <w:spacing w:line="300" w:lineRule="atLeast"/>
        <w:ind w:firstLine="3720" w:firstLineChars="155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23</w:t>
      </w:r>
      <w:r>
        <w:rPr>
          <w:rFonts w:ascii="Times New Roman" w:hAnsi="Times New Roman" w:cs="Times New Roman"/>
          <w:color w:val="333333"/>
          <w:sz w:val="24"/>
          <w:szCs w:val="24"/>
          <w:shd w:val="clear" w:color="auto" w:fill="FFFFFF"/>
          <w:vertAlign w:val="superscript"/>
        </w:rPr>
        <w:t xml:space="preserve">rd </w:t>
      </w:r>
      <w:r>
        <w:rPr>
          <w:rFonts w:ascii="Times New Roman" w:hAnsi="Times New Roman" w:cs="Times New Roman"/>
          <w:color w:val="333333"/>
          <w:sz w:val="24"/>
          <w:szCs w:val="24"/>
          <w:shd w:val="clear" w:color="auto" w:fill="FFFFFF"/>
        </w:rPr>
        <w:t>June 20</w:t>
      </w:r>
      <w:r>
        <w:rPr>
          <w:rFonts w:ascii="Times New Roman" w:hAnsi="Times New Roman" w:cs="Times New Roman"/>
          <w:color w:val="333333"/>
          <w:sz w:val="24"/>
          <w:szCs w:val="24"/>
          <w:shd w:val="clear" w:color="auto" w:fill="FFFFFF"/>
        </w:rPr>
        <w:t>22</w:t>
      </w:r>
      <w:r>
        <w:rPr>
          <w:rFonts w:ascii="Times New Roman" w:hAnsi="Times New Roman" w:cs="Times New Roman"/>
          <w:color w:val="333333"/>
          <w:sz w:val="24"/>
          <w:szCs w:val="24"/>
          <w:shd w:val="clear" w:color="auto" w:fill="FFFFFF"/>
        </w:rPr>
        <w:t>, 9:00-17:00</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EXPO Exchange Activity Time:</w:t>
      </w:r>
      <w:r>
        <w:rPr>
          <w:rFonts w:ascii="Times New Roman" w:hAnsi="Times New Roman" w:cs="Times New Roman"/>
          <w:color w:val="333333"/>
          <w:sz w:val="24"/>
          <w:szCs w:val="24"/>
          <w:shd w:val="clear" w:color="auto" w:fill="FFFFFF"/>
        </w:rPr>
        <w:t xml:space="preserve"> 24-26</w:t>
      </w:r>
      <w:r>
        <w:rPr>
          <w:rFonts w:ascii="Times New Roman" w:hAnsi="Times New Roman" w:cs="Times New Roman"/>
          <w:color w:val="333333"/>
          <w:sz w:val="24"/>
          <w:szCs w:val="24"/>
          <w:shd w:val="clear" w:color="auto" w:fill="FFFFFF"/>
          <w:vertAlign w:val="superscript"/>
        </w:rPr>
        <w:t>th</w:t>
      </w:r>
      <w:r>
        <w:rPr>
          <w:rFonts w:ascii="Times New Roman" w:hAnsi="Times New Roman" w:cs="Times New Roman"/>
          <w:color w:val="333333"/>
          <w:sz w:val="24"/>
          <w:szCs w:val="24"/>
          <w:shd w:val="clear" w:color="auto" w:fill="FFFFFF"/>
        </w:rPr>
        <w:t xml:space="preserve"> June, 20</w:t>
      </w:r>
      <w:r>
        <w:rPr>
          <w:rFonts w:ascii="Times New Roman" w:hAnsi="Times New Roman" w:cs="Times New Roman"/>
          <w:color w:val="333333"/>
          <w:sz w:val="24"/>
          <w:szCs w:val="24"/>
          <w:shd w:val="clear" w:color="auto" w:fill="FFFFFF"/>
        </w:rPr>
        <w:t>22</w:t>
      </w:r>
      <w:r>
        <w:rPr>
          <w:rFonts w:ascii="Times New Roman" w:hAnsi="Times New Roman" w:cs="Times New Roman"/>
          <w:color w:val="333333"/>
          <w:sz w:val="24"/>
          <w:szCs w:val="24"/>
          <w:shd w:val="clear" w:color="auto" w:fill="FFFFFF"/>
        </w:rPr>
        <w:t>, 9:00-17:00</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Booth Dismantling Time: </w:t>
      </w:r>
      <w:r>
        <w:rPr>
          <w:rFonts w:ascii="Times New Roman" w:hAnsi="Times New Roman" w:cs="Times New Roman"/>
          <w:color w:val="333333"/>
          <w:sz w:val="24"/>
          <w:szCs w:val="24"/>
          <w:shd w:val="clear" w:color="auto" w:fill="FFFFFF"/>
        </w:rPr>
        <w:t>26</w:t>
      </w:r>
      <w:r>
        <w:rPr>
          <w:rFonts w:ascii="Times New Roman" w:hAnsi="Times New Roman" w:cs="Times New Roman"/>
          <w:color w:val="333333"/>
          <w:sz w:val="24"/>
          <w:szCs w:val="24"/>
          <w:shd w:val="clear" w:color="auto" w:fill="FFFFFF"/>
          <w:vertAlign w:val="superscript"/>
        </w:rPr>
        <w:t>th</w:t>
      </w:r>
      <w:r>
        <w:rPr>
          <w:rFonts w:ascii="Times New Roman" w:hAnsi="Times New Roman" w:cs="Times New Roman"/>
          <w:color w:val="333333"/>
          <w:sz w:val="24"/>
          <w:szCs w:val="24"/>
          <w:shd w:val="clear" w:color="auto" w:fill="FFFFFF"/>
        </w:rPr>
        <w:t xml:space="preserve"> June, </w:t>
      </w:r>
      <w:r>
        <w:rPr>
          <w:rFonts w:ascii="Times New Roman" w:hAnsi="Times New Roman" w:cs="Times New Roman"/>
          <w:color w:val="333333"/>
          <w:sz w:val="24"/>
          <w:szCs w:val="24"/>
          <w:shd w:val="clear" w:color="auto" w:fill="FFFFFF"/>
        </w:rPr>
        <w:t>2022</w:t>
      </w:r>
      <w:r>
        <w:rPr>
          <w:rFonts w:ascii="Times New Roman" w:hAnsi="Times New Roman" w:cs="Times New Roman"/>
          <w:color w:val="333333"/>
          <w:sz w:val="24"/>
          <w:szCs w:val="24"/>
          <w:shd w:val="clear" w:color="auto" w:fill="FFFFFF"/>
        </w:rPr>
        <w:t>, 16:</w:t>
      </w:r>
      <w:r>
        <w:rPr>
          <w:rFonts w:ascii="Times New Roman" w:hAnsi="Times New Roman" w:cs="Times New Roman"/>
          <w:color w:val="333333"/>
          <w:sz w:val="24"/>
          <w:szCs w:val="24"/>
          <w:shd w:val="clear" w:color="auto" w:fill="FFFFFF"/>
        </w:rPr>
        <w:t>0</w:t>
      </w:r>
      <w:r>
        <w:rPr>
          <w:rFonts w:ascii="Times New Roman" w:hAnsi="Times New Roman" w:cs="Times New Roman"/>
          <w:color w:val="333333"/>
          <w:sz w:val="24"/>
          <w:szCs w:val="24"/>
          <w:shd w:val="clear" w:color="auto" w:fill="FFFFFF"/>
        </w:rPr>
        <w:t>0 -20:00</w:t>
      </w:r>
    </w:p>
    <w:p>
      <w:pPr>
        <w:snapToGrid w:val="0"/>
        <w:spacing w:line="300" w:lineRule="atLeast"/>
        <w:rPr>
          <w:rFonts w:ascii="Times New Roman" w:hAnsi="Times New Roman" w:cs="Times New Roman"/>
          <w:color w:val="333333"/>
          <w:shd w:val="clear" w:color="auto" w:fill="FFFFFF"/>
        </w:rPr>
      </w:pPr>
    </w:p>
    <w:p>
      <w:pPr>
        <w:snapToGrid w:val="0"/>
        <w:spacing w:line="300" w:lineRule="atLeast"/>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6. Contact details</w:t>
      </w:r>
    </w:p>
    <w:p>
      <w:pPr>
        <w:snapToGrid w:val="0"/>
        <w:spacing w:line="300" w:lineRule="atLeas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Exhibition Services:</w:t>
      </w:r>
    </w:p>
    <w:p>
      <w:pPr>
        <w:snapToGrid w:val="0"/>
        <w:spacing w:line="300" w:lineRule="atLeast"/>
        <w:rPr>
          <w:rFonts w:ascii="Times New Roman" w:hAnsi="Times New Roman" w:cs="Times New Roman"/>
          <w:b w:val="0"/>
          <w:bCs/>
          <w:color w:val="333333"/>
          <w:sz w:val="24"/>
          <w:szCs w:val="24"/>
          <w:shd w:val="clear" w:color="auto" w:fill="FFFFFF"/>
        </w:rPr>
      </w:pPr>
      <w:r>
        <w:rPr>
          <w:rFonts w:ascii="Times New Roman" w:hAnsi="Times New Roman" w:cs="Times New Roman"/>
          <w:b/>
          <w:color w:val="333333"/>
          <w:sz w:val="24"/>
          <w:szCs w:val="24"/>
          <w:shd w:val="clear" w:color="auto" w:fill="FFFFFF"/>
          <w:lang w:val="en-US" w:eastAsia="zh-CN"/>
        </w:rPr>
        <w:t>Tel：</w:t>
      </w:r>
      <w:r>
        <w:rPr>
          <w:rFonts w:ascii="Times New Roman" w:hAnsi="Times New Roman" w:cs="Times New Roman"/>
          <w:b w:val="0"/>
          <w:bCs/>
          <w:color w:val="333333"/>
          <w:sz w:val="24"/>
          <w:szCs w:val="24"/>
          <w:shd w:val="clear" w:color="auto" w:fill="FFFFFF"/>
          <w:lang w:val="en-US" w:eastAsia="zh-CN"/>
        </w:rPr>
        <w:t>8620-83396868、83385852、83311818</w:t>
      </w:r>
    </w:p>
    <w:p>
      <w:pPr>
        <w:snapToGrid w:val="0"/>
        <w:spacing w:line="300" w:lineRule="atLeas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The Organizing Committee’s office of GZIFE</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GZIFE Investment Management Co., Ltd.</w:t>
      </w:r>
    </w:p>
    <w:p>
      <w:pPr>
        <w:snapToGrid w:val="0"/>
        <w:spacing w:line="300" w:lineRule="atLeast"/>
        <w:rPr>
          <w:rFonts w:ascii="Times New Roman" w:hAnsi="Times New Roman" w:cs="Times New Roman"/>
          <w:b w:val="0"/>
          <w:bCs/>
          <w:color w:val="333333"/>
          <w:sz w:val="24"/>
          <w:szCs w:val="24"/>
          <w:shd w:val="clear" w:color="auto" w:fill="FFFFFF"/>
        </w:rPr>
      </w:pPr>
      <w:r>
        <w:rPr>
          <w:rFonts w:ascii="Times New Roman" w:hAnsi="Times New Roman" w:cs="Times New Roman"/>
          <w:b/>
          <w:color w:val="333333"/>
          <w:sz w:val="24"/>
          <w:szCs w:val="24"/>
          <w:shd w:val="clear" w:color="auto" w:fill="FFFFFF"/>
        </w:rPr>
        <w:t>Add:</w:t>
      </w:r>
      <w:r>
        <w:rPr>
          <w:rFonts w:ascii="Times New Roman" w:hAnsi="Times New Roman" w:cs="Times New Roman"/>
          <w:b w:val="0"/>
          <w:bCs/>
          <w:color w:val="333333"/>
          <w:sz w:val="24"/>
          <w:szCs w:val="24"/>
          <w:shd w:val="clear" w:color="auto" w:fill="FFFFFF"/>
        </w:rPr>
        <w:t xml:space="preserve"> </w:t>
      </w:r>
      <w:r>
        <w:rPr>
          <w:rFonts w:ascii="Times New Roman" w:hAnsi="Times New Roman" w:cs="Times New Roman"/>
          <w:b w:val="0"/>
          <w:bCs/>
          <w:color w:val="333333"/>
          <w:sz w:val="24"/>
          <w:szCs w:val="24"/>
          <w:shd w:val="clear" w:color="auto" w:fill="FFFFFF"/>
          <w:lang w:val="en-US" w:eastAsia="zh-CN"/>
        </w:rPr>
        <w:t>2-3F, Building No.8, Hotel Canton, No.374 Beijing Road, Yuexiu District, Guangzhou, Guangdong, China</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Fax:</w:t>
      </w:r>
      <w:r>
        <w:rPr>
          <w:rFonts w:ascii="Times New Roman" w:hAnsi="Times New Roman" w:cs="Times New Roman"/>
          <w:color w:val="333333"/>
          <w:sz w:val="24"/>
          <w:szCs w:val="24"/>
          <w:shd w:val="clear" w:color="auto" w:fill="FFFFFF"/>
        </w:rPr>
        <w:t xml:space="preserve"> +8620-83186940</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Email:</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lang w:val="en-US" w:eastAsia="zh-CN"/>
        </w:rPr>
        <w:t>gzife@gzife.com</w:t>
      </w:r>
    </w:p>
    <w:p>
      <w:pPr>
        <w:snapToGrid w:val="0"/>
        <w:spacing w:line="300" w:lineRule="atLeast"/>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Official Website:</w:t>
      </w:r>
      <w:r>
        <w:rPr>
          <w:rFonts w:ascii="Times New Roman" w:hAnsi="Times New Roman" w:cs="Times New Roman"/>
          <w:color w:val="333333"/>
          <w:sz w:val="24"/>
          <w:szCs w:val="24"/>
          <w:shd w:val="clear" w:color="auto" w:fill="FFFFFF"/>
        </w:rPr>
        <w:t xml:space="preserve"> www.gzife.co</w:t>
      </w:r>
      <w:bookmarkStart w:id="4" w:name="_GoBack"/>
      <w:bookmarkEnd w:id="4"/>
      <w:r>
        <w:rPr>
          <w:rFonts w:ascii="Times New Roman" w:hAnsi="Times New Roman" w:cs="Times New Roman"/>
          <w:color w:val="333333"/>
          <w:sz w:val="24"/>
          <w:szCs w:val="24"/>
          <w:shd w:val="clear" w:color="auto" w:fill="FFFFFF"/>
        </w:rPr>
        <w: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宋体-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5855"/>
    <w:rsid w:val="0000308D"/>
    <w:rsid w:val="00014965"/>
    <w:rsid w:val="00026A30"/>
    <w:rsid w:val="000347CD"/>
    <w:rsid w:val="00045855"/>
    <w:rsid w:val="00075AD7"/>
    <w:rsid w:val="00076800"/>
    <w:rsid w:val="00085581"/>
    <w:rsid w:val="00096472"/>
    <w:rsid w:val="000C7E04"/>
    <w:rsid w:val="00197ED5"/>
    <w:rsid w:val="001A3448"/>
    <w:rsid w:val="001A39CA"/>
    <w:rsid w:val="0025706B"/>
    <w:rsid w:val="00257DD5"/>
    <w:rsid w:val="002715E2"/>
    <w:rsid w:val="00295007"/>
    <w:rsid w:val="002D0394"/>
    <w:rsid w:val="002D62F7"/>
    <w:rsid w:val="002E613B"/>
    <w:rsid w:val="002E6FBF"/>
    <w:rsid w:val="002F6AD8"/>
    <w:rsid w:val="00316470"/>
    <w:rsid w:val="00316802"/>
    <w:rsid w:val="003228F5"/>
    <w:rsid w:val="00331E38"/>
    <w:rsid w:val="00334871"/>
    <w:rsid w:val="00335D13"/>
    <w:rsid w:val="00384090"/>
    <w:rsid w:val="003A0876"/>
    <w:rsid w:val="003D1AE3"/>
    <w:rsid w:val="00456D19"/>
    <w:rsid w:val="004646FF"/>
    <w:rsid w:val="004B34BC"/>
    <w:rsid w:val="004E4CB1"/>
    <w:rsid w:val="00516A2F"/>
    <w:rsid w:val="00532E14"/>
    <w:rsid w:val="0057440F"/>
    <w:rsid w:val="00583388"/>
    <w:rsid w:val="00594BF3"/>
    <w:rsid w:val="00594D60"/>
    <w:rsid w:val="005A3D4E"/>
    <w:rsid w:val="005A78A4"/>
    <w:rsid w:val="005B0A9E"/>
    <w:rsid w:val="005B6166"/>
    <w:rsid w:val="005D6BD6"/>
    <w:rsid w:val="005E55A7"/>
    <w:rsid w:val="00633804"/>
    <w:rsid w:val="00686B85"/>
    <w:rsid w:val="006956FC"/>
    <w:rsid w:val="00695F00"/>
    <w:rsid w:val="006B56B2"/>
    <w:rsid w:val="006D556E"/>
    <w:rsid w:val="006E0A7C"/>
    <w:rsid w:val="006E2451"/>
    <w:rsid w:val="006E29E8"/>
    <w:rsid w:val="006E5108"/>
    <w:rsid w:val="006E6061"/>
    <w:rsid w:val="00711CE0"/>
    <w:rsid w:val="0071281C"/>
    <w:rsid w:val="0071295F"/>
    <w:rsid w:val="00716C1E"/>
    <w:rsid w:val="00725865"/>
    <w:rsid w:val="00740456"/>
    <w:rsid w:val="00761D8D"/>
    <w:rsid w:val="00772C2C"/>
    <w:rsid w:val="00780E13"/>
    <w:rsid w:val="0079145C"/>
    <w:rsid w:val="007B65F5"/>
    <w:rsid w:val="007B6B6F"/>
    <w:rsid w:val="00801B64"/>
    <w:rsid w:val="00821D8A"/>
    <w:rsid w:val="00823482"/>
    <w:rsid w:val="00833D93"/>
    <w:rsid w:val="00836200"/>
    <w:rsid w:val="00837BF1"/>
    <w:rsid w:val="008642D5"/>
    <w:rsid w:val="008751A1"/>
    <w:rsid w:val="008807C7"/>
    <w:rsid w:val="008850B5"/>
    <w:rsid w:val="00891935"/>
    <w:rsid w:val="008C15D9"/>
    <w:rsid w:val="008E6702"/>
    <w:rsid w:val="00902A5A"/>
    <w:rsid w:val="00906B50"/>
    <w:rsid w:val="009813FC"/>
    <w:rsid w:val="00983203"/>
    <w:rsid w:val="009F57F5"/>
    <w:rsid w:val="00A10596"/>
    <w:rsid w:val="00A20473"/>
    <w:rsid w:val="00A35788"/>
    <w:rsid w:val="00A95B9A"/>
    <w:rsid w:val="00AD3387"/>
    <w:rsid w:val="00AE5B98"/>
    <w:rsid w:val="00AE62EC"/>
    <w:rsid w:val="00AF7015"/>
    <w:rsid w:val="00B3333F"/>
    <w:rsid w:val="00B3571B"/>
    <w:rsid w:val="00B470CB"/>
    <w:rsid w:val="00B63F56"/>
    <w:rsid w:val="00B82D29"/>
    <w:rsid w:val="00BC2A5E"/>
    <w:rsid w:val="00BE1BCF"/>
    <w:rsid w:val="00C00458"/>
    <w:rsid w:val="00C35BF3"/>
    <w:rsid w:val="00C520D8"/>
    <w:rsid w:val="00C62C35"/>
    <w:rsid w:val="00C807E3"/>
    <w:rsid w:val="00CB42CB"/>
    <w:rsid w:val="00CF4E23"/>
    <w:rsid w:val="00D2516E"/>
    <w:rsid w:val="00D65415"/>
    <w:rsid w:val="00D66F61"/>
    <w:rsid w:val="00D71D36"/>
    <w:rsid w:val="00D948F1"/>
    <w:rsid w:val="00DE5830"/>
    <w:rsid w:val="00DF6D06"/>
    <w:rsid w:val="00E1755C"/>
    <w:rsid w:val="00E17E60"/>
    <w:rsid w:val="00E672FA"/>
    <w:rsid w:val="00EA1567"/>
    <w:rsid w:val="00EE2844"/>
    <w:rsid w:val="00EE2895"/>
    <w:rsid w:val="00EE2ABA"/>
    <w:rsid w:val="00F032B5"/>
    <w:rsid w:val="00F56050"/>
    <w:rsid w:val="00F60E49"/>
    <w:rsid w:val="00F621A1"/>
    <w:rsid w:val="00F71EC0"/>
    <w:rsid w:val="00FC694C"/>
    <w:rsid w:val="00FD5852"/>
    <w:rsid w:val="00FD6D92"/>
    <w:rsid w:val="00FE2EFC"/>
    <w:rsid w:val="5EE5EAB8"/>
    <w:rsid w:val="6BF5DCF9"/>
    <w:rsid w:val="773F7B5E"/>
    <w:rsid w:val="E1C78F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99" w:semiHidden="0"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lock Text"/>
    <w:basedOn w:val="1"/>
    <w:uiPriority w:val="99"/>
    <w:pPr>
      <w:tabs>
        <w:tab w:val="left" w:pos="0"/>
        <w:tab w:val="left" w:pos="540"/>
        <w:tab w:val="left" w:pos="720"/>
      </w:tabs>
      <w:autoSpaceDE w:val="0"/>
      <w:autoSpaceDN w:val="0"/>
      <w:adjustRightInd w:val="0"/>
      <w:snapToGrid w:val="0"/>
      <w:spacing w:line="360" w:lineRule="auto"/>
      <w:ind w:left="700" w:leftChars="250" w:right="18" w:firstLine="420" w:firstLineChars="150"/>
      <w:jc w:val="left"/>
    </w:pPr>
    <w:rPr>
      <w:rFonts w:ascii="仿宋_GB2312" w:hAnsi="宋体" w:eastAsia="仿宋_GB2312" w:cs="仿宋_GB2312"/>
      <w:color w:val="000000"/>
      <w:kern w:val="0"/>
      <w:sz w:val="28"/>
      <w:szCs w:val="28"/>
    </w:rPr>
  </w:style>
  <w:style w:type="paragraph" w:styleId="3">
    <w:name w:val="Balloon Text"/>
    <w:basedOn w:val="1"/>
    <w:link w:val="12"/>
    <w:semiHidden/>
    <w:qFormat/>
    <w:uiPriority w:val="99"/>
    <w:rPr>
      <w:sz w:val="18"/>
      <w:szCs w:val="18"/>
    </w:rPr>
  </w:style>
  <w:style w:type="paragraph" w:styleId="4">
    <w:name w:val="footer"/>
    <w:basedOn w:val="1"/>
    <w:link w:val="11"/>
    <w:semiHidden/>
    <w:uiPriority w:val="99"/>
    <w:pPr>
      <w:tabs>
        <w:tab w:val="center" w:pos="4153"/>
        <w:tab w:val="right" w:pos="8306"/>
      </w:tabs>
      <w:snapToGrid w:val="0"/>
      <w:jc w:val="left"/>
    </w:pPr>
    <w:rPr>
      <w:sz w:val="18"/>
      <w:szCs w:val="18"/>
    </w:rPr>
  </w:style>
  <w:style w:type="paragraph" w:styleId="5">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color w:val="0000FF"/>
      <w:u w:val="single"/>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6"/>
    <w:link w:val="5"/>
    <w:semiHidden/>
    <w:locked/>
    <w:uiPriority w:val="99"/>
    <w:rPr>
      <w:sz w:val="18"/>
      <w:szCs w:val="18"/>
    </w:rPr>
  </w:style>
  <w:style w:type="character" w:customStyle="1" w:styleId="11">
    <w:name w:val="页脚 Char"/>
    <w:basedOn w:val="6"/>
    <w:link w:val="4"/>
    <w:semiHidden/>
    <w:locked/>
    <w:uiPriority w:val="99"/>
    <w:rPr>
      <w:sz w:val="18"/>
      <w:szCs w:val="18"/>
    </w:rPr>
  </w:style>
  <w:style w:type="character" w:customStyle="1" w:styleId="12">
    <w:name w:val="批注框文本 Char"/>
    <w:basedOn w:val="6"/>
    <w:link w:val="3"/>
    <w:semiHidden/>
    <w:qFormat/>
    <w:locked/>
    <w:uiPriority w:val="99"/>
    <w:rPr>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580</Words>
  <Characters>3312</Characters>
  <Lines>27</Lines>
  <Paragraphs>7</Paragraphs>
  <TotalTime>0</TotalTime>
  <ScaleCrop>false</ScaleCrop>
  <LinksUpToDate>false</LinksUpToDate>
  <CharactersWithSpaces>3885</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2015-10-16T11:32:00Z</dcterms:created>
  <dc:creator>Fiona</dc:creator>
  <cp:lastModifiedBy>user</cp:lastModifiedBy>
  <cp:lastPrinted>2015-10-14T11:58:00Z</cp:lastPrinted>
  <dcterms:modified xsi:type="dcterms:W3CDTF">2022-08-16T09:32:32Z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